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56D1" w14:textId="16A03128" w:rsidR="00494F20" w:rsidRDefault="00FA7265" w:rsidP="00FA7265">
      <w:pPr>
        <w:jc w:val="center"/>
        <w:rPr>
          <w:b/>
          <w:bCs/>
          <w:sz w:val="36"/>
          <w:szCs w:val="36"/>
        </w:rPr>
      </w:pPr>
      <w:r w:rsidRPr="00FA7265">
        <w:rPr>
          <w:b/>
          <w:bCs/>
          <w:sz w:val="36"/>
          <w:szCs w:val="36"/>
        </w:rPr>
        <w:t>PERMITS ARE REQUIRED FOR BUT NOT LIMITED TO THE FOLLOWING:</w:t>
      </w:r>
    </w:p>
    <w:p w14:paraId="132D1E9E" w14:textId="77777777" w:rsidR="00FA7265" w:rsidRDefault="00FA7265" w:rsidP="00FA7265">
      <w:pPr>
        <w:jc w:val="center"/>
        <w:rPr>
          <w:b/>
          <w:bCs/>
          <w:sz w:val="36"/>
          <w:szCs w:val="36"/>
        </w:rPr>
      </w:pPr>
    </w:p>
    <w:p w14:paraId="1CCD75D6" w14:textId="1C0FD1CD" w:rsidR="00FA7265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$500.00- Building a </w:t>
      </w:r>
      <w:r w:rsidRPr="00D8220A">
        <w:rPr>
          <w:b/>
          <w:bCs/>
          <w:sz w:val="24"/>
          <w:szCs w:val="24"/>
        </w:rPr>
        <w:t>New Home</w:t>
      </w:r>
    </w:p>
    <w:p w14:paraId="15317EAB" w14:textId="0469F12F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$50.00- Building </w:t>
      </w:r>
      <w:r w:rsidRPr="00D8220A">
        <w:rPr>
          <w:b/>
          <w:bCs/>
          <w:sz w:val="24"/>
          <w:szCs w:val="24"/>
        </w:rPr>
        <w:t xml:space="preserve">Shed, Garage, </w:t>
      </w:r>
      <w:r w:rsidR="00D8220A">
        <w:rPr>
          <w:b/>
          <w:bCs/>
          <w:sz w:val="24"/>
          <w:szCs w:val="24"/>
        </w:rPr>
        <w:t>G</w:t>
      </w:r>
      <w:r w:rsidRPr="00D8220A">
        <w:rPr>
          <w:b/>
          <w:bCs/>
          <w:sz w:val="24"/>
          <w:szCs w:val="24"/>
        </w:rPr>
        <w:t>reenhouse</w:t>
      </w:r>
    </w:p>
    <w:p w14:paraId="2A0049D5" w14:textId="1E386D78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$25.00- </w:t>
      </w:r>
      <w:r w:rsidRPr="00D8220A">
        <w:rPr>
          <w:b/>
          <w:bCs/>
          <w:sz w:val="24"/>
          <w:szCs w:val="24"/>
        </w:rPr>
        <w:t xml:space="preserve">Occupancy </w:t>
      </w:r>
      <w:r w:rsidRPr="00D8220A">
        <w:rPr>
          <w:sz w:val="24"/>
          <w:szCs w:val="24"/>
        </w:rPr>
        <w:t>Permit</w:t>
      </w:r>
    </w:p>
    <w:p w14:paraId="3DC6D4BB" w14:textId="02948C2C" w:rsidR="00FA7265" w:rsidRPr="00D8220A" w:rsidRDefault="00FA7265" w:rsidP="00FA7265">
      <w:pPr>
        <w:rPr>
          <w:b/>
          <w:bCs/>
          <w:sz w:val="24"/>
          <w:szCs w:val="24"/>
        </w:rPr>
      </w:pPr>
      <w:r w:rsidRPr="00D8220A">
        <w:rPr>
          <w:sz w:val="24"/>
          <w:szCs w:val="24"/>
        </w:rPr>
        <w:t xml:space="preserve">$100.00- </w:t>
      </w:r>
      <w:r w:rsidRPr="00D8220A">
        <w:rPr>
          <w:b/>
          <w:bCs/>
          <w:sz w:val="24"/>
          <w:szCs w:val="24"/>
        </w:rPr>
        <w:t>Residential Extension</w:t>
      </w:r>
    </w:p>
    <w:p w14:paraId="72E7BB0F" w14:textId="3E3771EA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$25.00- </w:t>
      </w:r>
      <w:r w:rsidRPr="00D8220A">
        <w:rPr>
          <w:b/>
          <w:bCs/>
          <w:sz w:val="24"/>
          <w:szCs w:val="24"/>
        </w:rPr>
        <w:t>Excavation</w:t>
      </w:r>
    </w:p>
    <w:p w14:paraId="31261BE8" w14:textId="1EEBD548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$100.00- </w:t>
      </w:r>
      <w:r w:rsidRPr="00D8220A">
        <w:rPr>
          <w:b/>
          <w:bCs/>
          <w:sz w:val="24"/>
          <w:szCs w:val="24"/>
        </w:rPr>
        <w:t>Commercial Demolition</w:t>
      </w:r>
    </w:p>
    <w:p w14:paraId="41839209" w14:textId="06EBAB26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$0.40 per square foot per floor- </w:t>
      </w:r>
      <w:r w:rsidRPr="00D8220A">
        <w:rPr>
          <w:b/>
          <w:bCs/>
          <w:sz w:val="24"/>
          <w:szCs w:val="24"/>
        </w:rPr>
        <w:t>New Commercial Building or Reconstruction</w:t>
      </w:r>
      <w:r w:rsidRPr="00D8220A">
        <w:rPr>
          <w:sz w:val="24"/>
          <w:szCs w:val="24"/>
        </w:rPr>
        <w:t xml:space="preserve">- </w:t>
      </w:r>
      <w:r w:rsidRPr="00D8220A">
        <w:rPr>
          <w:sz w:val="24"/>
          <w:szCs w:val="24"/>
        </w:rPr>
        <w:tab/>
      </w:r>
      <w:r w:rsidRPr="00D8220A">
        <w:rPr>
          <w:sz w:val="24"/>
          <w:szCs w:val="24"/>
        </w:rPr>
        <w:tab/>
        <w:t>Minimum Cost of $600.00</w:t>
      </w:r>
    </w:p>
    <w:p w14:paraId="31F51D4F" w14:textId="6F565510" w:rsidR="00FA7265" w:rsidRPr="00D8220A" w:rsidRDefault="00FA7265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 xml:space="preserve">$0.40 per square foot per floor- </w:t>
      </w:r>
      <w:r w:rsidRPr="00D8220A">
        <w:rPr>
          <w:b/>
          <w:bCs/>
          <w:sz w:val="24"/>
          <w:szCs w:val="24"/>
        </w:rPr>
        <w:t>Commercial Extensions</w:t>
      </w:r>
      <w:r w:rsidRPr="00D8220A">
        <w:rPr>
          <w:sz w:val="24"/>
          <w:szCs w:val="24"/>
        </w:rPr>
        <w:t>- Minimum Cost of $300.00</w:t>
      </w:r>
    </w:p>
    <w:p w14:paraId="6D0857FB" w14:textId="2492B55C" w:rsidR="00FA7265" w:rsidRPr="00D8220A" w:rsidRDefault="00FA7265" w:rsidP="00FA7265">
      <w:pPr>
        <w:rPr>
          <w:sz w:val="24"/>
          <w:szCs w:val="24"/>
        </w:rPr>
      </w:pPr>
      <w:r w:rsidRPr="00D8220A">
        <w:rPr>
          <w:b/>
          <w:bCs/>
          <w:sz w:val="24"/>
          <w:szCs w:val="24"/>
        </w:rPr>
        <w:t>New Business</w:t>
      </w:r>
      <w:r w:rsidRPr="00D8220A">
        <w:rPr>
          <w:sz w:val="24"/>
          <w:szCs w:val="24"/>
        </w:rPr>
        <w:t xml:space="preserve"> Permit- $100.00</w:t>
      </w:r>
    </w:p>
    <w:p w14:paraId="741B9152" w14:textId="274DB14E" w:rsidR="00FA7265" w:rsidRDefault="00FA7265" w:rsidP="00FA7265">
      <w:pPr>
        <w:rPr>
          <w:sz w:val="24"/>
          <w:szCs w:val="24"/>
        </w:rPr>
      </w:pPr>
      <w:r w:rsidRPr="00D8220A">
        <w:rPr>
          <w:b/>
          <w:bCs/>
          <w:sz w:val="24"/>
          <w:szCs w:val="24"/>
        </w:rPr>
        <w:t>Mobile Vending</w:t>
      </w:r>
      <w:r w:rsidRPr="00D8220A">
        <w:rPr>
          <w:sz w:val="24"/>
          <w:szCs w:val="24"/>
        </w:rPr>
        <w:t xml:space="preserve"> Permit- $300.00 per Year.</w:t>
      </w:r>
    </w:p>
    <w:p w14:paraId="665EF990" w14:textId="77777777" w:rsidR="00D8220A" w:rsidRPr="00D8220A" w:rsidRDefault="00D8220A" w:rsidP="00FA7265">
      <w:pPr>
        <w:rPr>
          <w:sz w:val="24"/>
          <w:szCs w:val="24"/>
        </w:rPr>
      </w:pPr>
    </w:p>
    <w:p w14:paraId="5A2FF8AC" w14:textId="324DD44D" w:rsidR="00FA7265" w:rsidRPr="00D8220A" w:rsidRDefault="00FA7265" w:rsidP="00FA7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220A">
        <w:rPr>
          <w:sz w:val="24"/>
          <w:szCs w:val="24"/>
        </w:rPr>
        <w:t>Please note that a permit is required to build decks, fences, and general repairs.</w:t>
      </w:r>
    </w:p>
    <w:p w14:paraId="4437433C" w14:textId="77777777" w:rsidR="00FA7265" w:rsidRPr="00D8220A" w:rsidRDefault="00FA7265" w:rsidP="00FA7265">
      <w:pPr>
        <w:pStyle w:val="ListParagraph"/>
        <w:rPr>
          <w:sz w:val="24"/>
          <w:szCs w:val="24"/>
        </w:rPr>
      </w:pPr>
    </w:p>
    <w:p w14:paraId="1FDDE71C" w14:textId="4A7E7FC5" w:rsidR="00FA7265" w:rsidRPr="00D8220A" w:rsidRDefault="00FA7265" w:rsidP="00FA7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220A">
        <w:rPr>
          <w:sz w:val="24"/>
          <w:szCs w:val="24"/>
        </w:rPr>
        <w:t xml:space="preserve">Any of the above mentioned that is to take place in the Flood Risk Mapping area of the </w:t>
      </w:r>
      <w:r w:rsidR="00D8220A">
        <w:rPr>
          <w:sz w:val="24"/>
          <w:szCs w:val="24"/>
        </w:rPr>
        <w:t>t</w:t>
      </w:r>
      <w:r w:rsidRPr="00D8220A">
        <w:rPr>
          <w:sz w:val="24"/>
          <w:szCs w:val="24"/>
        </w:rPr>
        <w:t>own must get approval from the Department of Environment and Climate Change before a permit can be issued from the town.</w:t>
      </w:r>
    </w:p>
    <w:p w14:paraId="5CD16F3B" w14:textId="77777777" w:rsidR="00FA7265" w:rsidRPr="00D8220A" w:rsidRDefault="00FA7265" w:rsidP="00FA7265">
      <w:pPr>
        <w:pStyle w:val="ListParagraph"/>
        <w:rPr>
          <w:sz w:val="24"/>
          <w:szCs w:val="24"/>
        </w:rPr>
      </w:pPr>
    </w:p>
    <w:p w14:paraId="540581C1" w14:textId="46A14BDE" w:rsidR="00FA7265" w:rsidRPr="00D8220A" w:rsidRDefault="00FA7265" w:rsidP="00FA72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220A">
        <w:rPr>
          <w:sz w:val="24"/>
          <w:szCs w:val="24"/>
        </w:rPr>
        <w:t xml:space="preserve">Any of the above mentioned that is to take place </w:t>
      </w:r>
      <w:r w:rsidRPr="00D8220A">
        <w:rPr>
          <w:sz w:val="24"/>
          <w:szCs w:val="24"/>
        </w:rPr>
        <w:t>on the Main Road or Long Run Road</w:t>
      </w:r>
      <w:r w:rsidRPr="00D8220A">
        <w:rPr>
          <w:sz w:val="24"/>
          <w:szCs w:val="24"/>
        </w:rPr>
        <w:t xml:space="preserve"> must get approval from the Department of </w:t>
      </w:r>
      <w:r w:rsidRPr="00D8220A">
        <w:rPr>
          <w:sz w:val="24"/>
          <w:szCs w:val="24"/>
        </w:rPr>
        <w:t>Transportation &amp; Infrastructure before a permit can be issued from the town.</w:t>
      </w:r>
    </w:p>
    <w:p w14:paraId="5412D164" w14:textId="77777777" w:rsidR="00FA7265" w:rsidRPr="00D8220A" w:rsidRDefault="00FA7265" w:rsidP="00FA7265">
      <w:pPr>
        <w:rPr>
          <w:sz w:val="24"/>
          <w:szCs w:val="24"/>
        </w:rPr>
      </w:pPr>
    </w:p>
    <w:p w14:paraId="6F1D96BA" w14:textId="59D57F18" w:rsidR="00FA7265" w:rsidRPr="00D8220A" w:rsidRDefault="00D8220A" w:rsidP="00FA7265">
      <w:pPr>
        <w:rPr>
          <w:sz w:val="24"/>
          <w:szCs w:val="24"/>
        </w:rPr>
      </w:pPr>
      <w:r w:rsidRPr="00D8220A">
        <w:rPr>
          <w:sz w:val="24"/>
          <w:szCs w:val="24"/>
        </w:rPr>
        <w:t>Should you require further information, or are not sure if you require a permit, please contact the town office at 709-368-3959.</w:t>
      </w:r>
    </w:p>
    <w:p w14:paraId="5C8E31D0" w14:textId="77777777" w:rsidR="00FA7265" w:rsidRPr="00D8220A" w:rsidRDefault="00FA7265" w:rsidP="00FA7265">
      <w:pPr>
        <w:rPr>
          <w:sz w:val="24"/>
          <w:szCs w:val="24"/>
        </w:rPr>
      </w:pPr>
    </w:p>
    <w:sectPr w:rsidR="00FA7265" w:rsidRPr="00D822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88F"/>
    <w:multiLevelType w:val="hybridMultilevel"/>
    <w:tmpl w:val="77BCD090"/>
    <w:lvl w:ilvl="0" w:tplc="6A9C3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91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5"/>
    <w:rsid w:val="00494F20"/>
    <w:rsid w:val="00D8220A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2523"/>
  <w15:chartTrackingRefBased/>
  <w15:docId w15:val="{D4C2DC76-AEBB-403B-82DE-59CCB92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Dinn</dc:creator>
  <cp:keywords/>
  <dc:description/>
  <cp:lastModifiedBy>Mandy Dinn</cp:lastModifiedBy>
  <cp:revision>1</cp:revision>
  <dcterms:created xsi:type="dcterms:W3CDTF">2023-06-05T16:09:00Z</dcterms:created>
  <dcterms:modified xsi:type="dcterms:W3CDTF">2023-06-05T16:24:00Z</dcterms:modified>
</cp:coreProperties>
</file>